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A76" w:rsidRDefault="00DA0DEC" w:rsidP="0006615D">
      <w:pPr>
        <w:pStyle w:val="NormalWeb"/>
        <w:shd w:val="clear" w:color="auto" w:fill="FFFFFF"/>
        <w:spacing w:before="0" w:beforeAutospacing="0" w:after="150" w:afterAutospacing="0"/>
        <w:rPr>
          <w:rStyle w:val="Gl"/>
          <w:rFonts w:ascii="Arial" w:hAnsi="Arial" w:cs="Arial"/>
          <w:color w:val="7B868F"/>
          <w:sz w:val="21"/>
          <w:szCs w:val="21"/>
        </w:rPr>
      </w:pPr>
      <w:bookmarkStart w:id="0" w:name="_GoBack"/>
      <w:bookmarkEnd w:id="0"/>
      <w:r>
        <w:rPr>
          <w:rFonts w:ascii="Arial" w:hAnsi="Arial" w:cs="Arial"/>
          <w:b/>
          <w:bCs/>
          <w:noProof/>
          <w:color w:val="7B868F"/>
          <w:sz w:val="21"/>
          <w:szCs w:val="21"/>
        </w:rPr>
        <w:drawing>
          <wp:inline distT="0" distB="0" distL="0" distR="0">
            <wp:extent cx="1647825" cy="2333625"/>
            <wp:effectExtent l="0" t="0" r="9525" b="9525"/>
            <wp:docPr id="1" name="Resim 1" descr="45228442-2232-4d56-bf22-8684718c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5228442-2232-4d56-bf22-8684718c1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7825" cy="2333625"/>
                    </a:xfrm>
                    <a:prstGeom prst="rect">
                      <a:avLst/>
                    </a:prstGeom>
                    <a:noFill/>
                    <a:ln>
                      <a:noFill/>
                    </a:ln>
                  </pic:spPr>
                </pic:pic>
              </a:graphicData>
            </a:graphic>
          </wp:inline>
        </w:drawing>
      </w:r>
      <w:r w:rsidR="00D83A76">
        <w:rPr>
          <w:rStyle w:val="Gl"/>
          <w:rFonts w:ascii="Arial" w:hAnsi="Arial" w:cs="Arial"/>
          <w:color w:val="7B868F"/>
          <w:sz w:val="21"/>
          <w:szCs w:val="21"/>
        </w:rPr>
        <w:t xml:space="preserve">              </w:t>
      </w:r>
      <w:r>
        <w:rPr>
          <w:rFonts w:ascii="Arial" w:hAnsi="Arial" w:cs="Arial"/>
          <w:b/>
          <w:bCs/>
          <w:noProof/>
          <w:color w:val="7B868F"/>
          <w:sz w:val="21"/>
          <w:szCs w:val="21"/>
        </w:rPr>
        <w:drawing>
          <wp:inline distT="0" distB="0" distL="0" distR="0">
            <wp:extent cx="2562225" cy="1809750"/>
            <wp:effectExtent l="0" t="0" r="9525" b="0"/>
            <wp:docPr id="2" name="Resim 2" descr="d7493e5d-d151-4d43-a2ef-16b4ffef1e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7493e5d-d151-4d43-a2ef-16b4ffef1e4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2225" cy="1809750"/>
                    </a:xfrm>
                    <a:prstGeom prst="rect">
                      <a:avLst/>
                    </a:prstGeom>
                    <a:noFill/>
                    <a:ln>
                      <a:noFill/>
                    </a:ln>
                  </pic:spPr>
                </pic:pic>
              </a:graphicData>
            </a:graphic>
          </wp:inline>
        </w:drawing>
      </w:r>
    </w:p>
    <w:p w:rsidR="00D83A76" w:rsidRDefault="00D83A76" w:rsidP="0006615D">
      <w:pPr>
        <w:pStyle w:val="NormalWeb"/>
        <w:shd w:val="clear" w:color="auto" w:fill="FFFFFF"/>
        <w:spacing w:before="0" w:beforeAutospacing="0" w:after="150" w:afterAutospacing="0"/>
        <w:rPr>
          <w:rStyle w:val="Gl"/>
          <w:rFonts w:ascii="Arial" w:hAnsi="Arial" w:cs="Arial"/>
          <w:color w:val="7B868F"/>
          <w:sz w:val="21"/>
          <w:szCs w:val="21"/>
        </w:rPr>
      </w:pPr>
    </w:p>
    <w:p w:rsidR="00D83A76" w:rsidRDefault="00D83A76" w:rsidP="0006615D">
      <w:pPr>
        <w:pStyle w:val="NormalWeb"/>
        <w:shd w:val="clear" w:color="auto" w:fill="FFFFFF"/>
        <w:spacing w:before="0" w:beforeAutospacing="0" w:after="150" w:afterAutospacing="0"/>
        <w:rPr>
          <w:rStyle w:val="Gl"/>
          <w:rFonts w:ascii="Arial" w:hAnsi="Arial" w:cs="Arial"/>
          <w:color w:val="7B868F"/>
          <w:sz w:val="21"/>
          <w:szCs w:val="21"/>
        </w:rPr>
      </w:pPr>
    </w:p>
    <w:p w:rsidR="00676833" w:rsidRDefault="0006615D" w:rsidP="0006615D">
      <w:pPr>
        <w:pStyle w:val="NormalWeb"/>
        <w:shd w:val="clear" w:color="auto" w:fill="FFFFFF"/>
        <w:spacing w:before="0" w:beforeAutospacing="0" w:after="150" w:afterAutospacing="0"/>
        <w:rPr>
          <w:rStyle w:val="Gl"/>
          <w:rFonts w:ascii="Arial" w:hAnsi="Arial" w:cs="Arial"/>
          <w:color w:val="7B868F"/>
          <w:sz w:val="21"/>
          <w:szCs w:val="21"/>
        </w:rPr>
      </w:pPr>
      <w:r>
        <w:rPr>
          <w:rStyle w:val="Gl"/>
          <w:rFonts w:ascii="Arial" w:hAnsi="Arial" w:cs="Arial"/>
          <w:color w:val="7B868F"/>
          <w:sz w:val="21"/>
          <w:szCs w:val="21"/>
        </w:rPr>
        <w:t xml:space="preserve">Okulumuz </w:t>
      </w:r>
      <w:r w:rsidR="00676833">
        <w:rPr>
          <w:rStyle w:val="Gl"/>
          <w:rFonts w:ascii="Arial" w:hAnsi="Arial" w:cs="Arial"/>
          <w:color w:val="7B868F"/>
          <w:sz w:val="21"/>
          <w:szCs w:val="21"/>
        </w:rPr>
        <w:t xml:space="preserve">Neşeli Kalpler </w:t>
      </w:r>
      <w:r w:rsidR="00A36F13">
        <w:rPr>
          <w:rStyle w:val="Gl"/>
          <w:rFonts w:ascii="Arial" w:hAnsi="Arial" w:cs="Arial"/>
          <w:color w:val="7B868F"/>
          <w:sz w:val="21"/>
          <w:szCs w:val="21"/>
        </w:rPr>
        <w:t>S</w:t>
      </w:r>
      <w:r>
        <w:rPr>
          <w:rStyle w:val="Gl"/>
          <w:rFonts w:ascii="Arial" w:hAnsi="Arial" w:cs="Arial"/>
          <w:color w:val="7B868F"/>
          <w:sz w:val="21"/>
          <w:szCs w:val="21"/>
        </w:rPr>
        <w:t>ınıfı öğretmenleri M</w:t>
      </w:r>
      <w:r w:rsidR="00676833">
        <w:rPr>
          <w:rStyle w:val="Gl"/>
          <w:rFonts w:ascii="Arial" w:hAnsi="Arial" w:cs="Arial"/>
          <w:color w:val="7B868F"/>
          <w:sz w:val="21"/>
          <w:szCs w:val="21"/>
        </w:rPr>
        <w:t>elike ÇAKAR eşliğinde</w:t>
      </w:r>
    </w:p>
    <w:p w:rsidR="0006615D" w:rsidRDefault="00676833" w:rsidP="0006615D">
      <w:pPr>
        <w:pStyle w:val="NormalWeb"/>
        <w:shd w:val="clear" w:color="auto" w:fill="FFFFFF"/>
        <w:spacing w:before="0" w:beforeAutospacing="0" w:after="150" w:afterAutospacing="0"/>
        <w:rPr>
          <w:rStyle w:val="Gl"/>
          <w:rFonts w:ascii="Arial" w:hAnsi="Arial" w:cs="Arial"/>
          <w:color w:val="7B868F"/>
          <w:sz w:val="21"/>
          <w:szCs w:val="21"/>
        </w:rPr>
      </w:pPr>
      <w:r>
        <w:rPr>
          <w:rStyle w:val="Gl"/>
          <w:rFonts w:ascii="Arial" w:hAnsi="Arial" w:cs="Arial"/>
          <w:color w:val="7B868F"/>
          <w:sz w:val="21"/>
          <w:szCs w:val="21"/>
        </w:rPr>
        <w:t xml:space="preserve"> “</w:t>
      </w:r>
      <w:hyperlink r:id="rId7" w:history="1">
        <w:r w:rsidRPr="00676833">
          <w:rPr>
            <w:rStyle w:val="Kpr"/>
            <w:b/>
            <w:bCs/>
            <w:color w:val="00405C"/>
            <w:bdr w:val="none" w:sz="0" w:space="0" w:color="auto" w:frame="1"/>
          </w:rPr>
          <w:t>RECYCLE WASTE, MAKE THE WORLD LAUGH. ATIKLARI DÖNÜŞTÜR, DÜNYANI GÜLDÜR.</w:t>
        </w:r>
      </w:hyperlink>
      <w:r w:rsidR="0006615D">
        <w:rPr>
          <w:rStyle w:val="Gl"/>
          <w:rFonts w:ascii="Arial" w:hAnsi="Arial" w:cs="Arial"/>
          <w:color w:val="7B868F"/>
          <w:sz w:val="21"/>
          <w:szCs w:val="21"/>
        </w:rPr>
        <w:t xml:space="preserve"> “</w:t>
      </w:r>
      <w:r>
        <w:rPr>
          <w:rStyle w:val="Gl"/>
          <w:rFonts w:ascii="Arial" w:hAnsi="Arial" w:cs="Arial"/>
          <w:color w:val="7B868F"/>
          <w:sz w:val="21"/>
          <w:szCs w:val="21"/>
        </w:rPr>
        <w:t xml:space="preserve"> </w:t>
      </w:r>
      <w:r w:rsidR="0006615D">
        <w:rPr>
          <w:rStyle w:val="Gl"/>
          <w:rFonts w:ascii="Arial" w:hAnsi="Arial" w:cs="Arial"/>
          <w:color w:val="7B868F"/>
          <w:sz w:val="21"/>
          <w:szCs w:val="21"/>
        </w:rPr>
        <w:t xml:space="preserve"> </w:t>
      </w:r>
      <w:r>
        <w:rPr>
          <w:rStyle w:val="Gl"/>
          <w:rFonts w:ascii="Arial" w:hAnsi="Arial" w:cs="Arial"/>
          <w:color w:val="7B868F"/>
          <w:sz w:val="21"/>
          <w:szCs w:val="21"/>
        </w:rPr>
        <w:t>eTwinning projesini uyguladılar.</w:t>
      </w:r>
    </w:p>
    <w:p w:rsidR="0036783D" w:rsidRDefault="00124E7A" w:rsidP="0006615D">
      <w:pPr>
        <w:pStyle w:val="NormalWeb"/>
        <w:shd w:val="clear" w:color="auto" w:fill="FFFFFF"/>
        <w:spacing w:before="0" w:beforeAutospacing="0" w:after="150" w:afterAutospacing="0"/>
        <w:rPr>
          <w:rStyle w:val="Gl"/>
          <w:rFonts w:ascii="Arial" w:hAnsi="Arial" w:cs="Arial"/>
          <w:color w:val="7B868F"/>
          <w:sz w:val="21"/>
          <w:szCs w:val="21"/>
        </w:rPr>
      </w:pPr>
      <w:r>
        <w:rPr>
          <w:rStyle w:val="Gl"/>
          <w:rFonts w:ascii="Arial" w:hAnsi="Arial" w:cs="Arial"/>
          <w:color w:val="7B868F"/>
          <w:sz w:val="21"/>
          <w:szCs w:val="21"/>
        </w:rPr>
        <w:t xml:space="preserve"> Projemiz Romanya ortaklı bir projedir.</w:t>
      </w:r>
    </w:p>
    <w:p w:rsidR="00676833" w:rsidRDefault="0036783D" w:rsidP="0006615D">
      <w:pPr>
        <w:pStyle w:val="NormalWeb"/>
        <w:shd w:val="clear" w:color="auto" w:fill="FFFFFF"/>
        <w:spacing w:before="0" w:beforeAutospacing="0" w:after="150" w:afterAutospacing="0"/>
        <w:rPr>
          <w:rStyle w:val="Gl"/>
          <w:rFonts w:ascii="Arial" w:hAnsi="Arial" w:cs="Arial"/>
          <w:color w:val="7B868F"/>
          <w:sz w:val="21"/>
          <w:szCs w:val="21"/>
        </w:rPr>
      </w:pPr>
      <w:r>
        <w:rPr>
          <w:rStyle w:val="Gl"/>
          <w:rFonts w:ascii="Arial" w:hAnsi="Arial" w:cs="Arial"/>
          <w:color w:val="7B868F"/>
          <w:sz w:val="21"/>
          <w:szCs w:val="21"/>
        </w:rPr>
        <w:t>Projemizin amacı:</w:t>
      </w:r>
    </w:p>
    <w:p w:rsidR="00676833" w:rsidRPr="00676833" w:rsidRDefault="00676833" w:rsidP="00676833">
      <w:pPr>
        <w:spacing w:after="0" w:line="240" w:lineRule="auto"/>
        <w:ind w:firstLine="708"/>
        <w:textAlignment w:val="baseline"/>
        <w:rPr>
          <w:rFonts w:eastAsia="Times New Roman" w:cs="Times New Roman"/>
          <w:color w:val="282828"/>
          <w:szCs w:val="24"/>
          <w:lang w:eastAsia="tr-TR"/>
        </w:rPr>
      </w:pPr>
      <w:r w:rsidRPr="00676833">
        <w:rPr>
          <w:rFonts w:eastAsia="Times New Roman" w:cs="Times New Roman"/>
          <w:color w:val="282828"/>
          <w:szCs w:val="24"/>
          <w:bdr w:val="none" w:sz="0" w:space="0" w:color="auto" w:frame="1"/>
          <w:lang w:eastAsia="tr-TR"/>
        </w:rPr>
        <w:t>Eğitimin ilk basamağı olan okul öncesi eğitim, çocuğun 0-6 yaş dönemini kapsar ve sonraki dönemlerde önemli rol oynar; Fiziksel, sosyal-duygusal, zihinsel, psikomotor ve dil gelişimlerinin büyük ölçüde tamamlandığı ve kişiliğin şekillendiği bir süreçtir.</w:t>
      </w:r>
    </w:p>
    <w:p w:rsidR="0006615D" w:rsidRDefault="00676833" w:rsidP="00676833">
      <w:pPr>
        <w:spacing w:after="0" w:line="240" w:lineRule="auto"/>
        <w:ind w:firstLine="0"/>
        <w:textAlignment w:val="baseline"/>
        <w:rPr>
          <w:rFonts w:eastAsia="Times New Roman" w:cs="Times New Roman"/>
          <w:color w:val="282828"/>
          <w:szCs w:val="24"/>
          <w:bdr w:val="none" w:sz="0" w:space="0" w:color="auto" w:frame="1"/>
          <w:lang w:eastAsia="tr-TR"/>
        </w:rPr>
      </w:pPr>
      <w:r w:rsidRPr="00676833">
        <w:rPr>
          <w:rFonts w:eastAsia="Times New Roman" w:cs="Times New Roman"/>
          <w:color w:val="282828"/>
          <w:szCs w:val="24"/>
          <w:bdr w:val="none" w:sz="0" w:space="0" w:color="auto" w:frame="1"/>
          <w:lang w:eastAsia="tr-TR"/>
        </w:rPr>
        <w:t>Eğitime erken yaşlarda başlandığında bireylerde istendik davranış değişikliğinin daha etkili sonuçlar ortaya çıkardığı bilinmektedir. Tamda bu sebeple yakın çevremizden başlayarak doğamız ve dünyamızın korunmasının önemini önce öğrencilerimize, onların aracılığıyla velilerimize anlatmak ve b</w:t>
      </w:r>
      <w:r>
        <w:rPr>
          <w:rFonts w:eastAsia="Times New Roman" w:cs="Times New Roman"/>
          <w:color w:val="282828"/>
          <w:szCs w:val="24"/>
          <w:bdr w:val="none" w:sz="0" w:space="0" w:color="auto" w:frame="1"/>
          <w:lang w:eastAsia="tr-TR"/>
        </w:rPr>
        <w:t>u bilinci kazandırmak istedik.</w:t>
      </w:r>
      <w:r w:rsidRPr="00676833">
        <w:rPr>
          <w:rFonts w:eastAsia="Times New Roman" w:cs="Times New Roman"/>
          <w:color w:val="282828"/>
          <w:szCs w:val="24"/>
          <w:bdr w:val="none" w:sz="0" w:space="0" w:color="auto" w:frame="1"/>
          <w:lang w:eastAsia="tr-TR"/>
        </w:rPr>
        <w:t xml:space="preserve"> Doğayı seven, koruyan, bilinçli ve çevreci bireyler olarak doğamızı ve kaynaklarımızı korumak, tasarruf etmek, doğaya ve canlılara saygılı bireyler yetiştir</w:t>
      </w:r>
      <w:r>
        <w:rPr>
          <w:rFonts w:eastAsia="Times New Roman" w:cs="Times New Roman"/>
          <w:color w:val="282828"/>
          <w:szCs w:val="24"/>
          <w:bdr w:val="none" w:sz="0" w:space="0" w:color="auto" w:frame="1"/>
          <w:lang w:eastAsia="tr-TR"/>
        </w:rPr>
        <w:t>mek.Planladığımız</w:t>
      </w:r>
      <w:r w:rsidRPr="00676833">
        <w:rPr>
          <w:rFonts w:eastAsia="Times New Roman" w:cs="Times New Roman"/>
          <w:color w:val="282828"/>
          <w:szCs w:val="24"/>
          <w:bdr w:val="none" w:sz="0" w:space="0" w:color="auto" w:frame="1"/>
          <w:lang w:eastAsia="tr-TR"/>
        </w:rPr>
        <w:t xml:space="preserve"> etkinlikleri sadece okul yaşantılarına değil, günlük yaşamlarına ve bakış açılarına da uyarlayarak yaşam tar</w:t>
      </w:r>
      <w:r>
        <w:rPr>
          <w:rFonts w:eastAsia="Times New Roman" w:cs="Times New Roman"/>
          <w:color w:val="282828"/>
          <w:szCs w:val="24"/>
          <w:bdr w:val="none" w:sz="0" w:space="0" w:color="auto" w:frame="1"/>
          <w:lang w:eastAsia="tr-TR"/>
        </w:rPr>
        <w:t>zı haline getirmeyi amaçladık.</w:t>
      </w:r>
      <w:r w:rsidRPr="00676833">
        <w:rPr>
          <w:rFonts w:eastAsia="Times New Roman" w:cs="Times New Roman"/>
          <w:color w:val="282828"/>
          <w:szCs w:val="24"/>
          <w:bdr w:val="none" w:sz="0" w:space="0" w:color="auto" w:frame="1"/>
          <w:lang w:eastAsia="tr-TR"/>
        </w:rPr>
        <w:t xml:space="preserve"> Çevre sorununun küresel bir olay olduğunu ve el ele çalışırsak başarılı olac</w:t>
      </w:r>
      <w:r>
        <w:rPr>
          <w:rFonts w:eastAsia="Times New Roman" w:cs="Times New Roman"/>
          <w:color w:val="282828"/>
          <w:szCs w:val="24"/>
          <w:bdr w:val="none" w:sz="0" w:space="0" w:color="auto" w:frame="1"/>
          <w:lang w:eastAsia="tr-TR"/>
        </w:rPr>
        <w:t>ağımıza inceledik.</w:t>
      </w:r>
      <w:r w:rsidRPr="00676833">
        <w:rPr>
          <w:rFonts w:eastAsia="Times New Roman" w:cs="Times New Roman"/>
          <w:color w:val="282828"/>
          <w:szCs w:val="24"/>
          <w:bdr w:val="none" w:sz="0" w:space="0" w:color="auto" w:frame="1"/>
          <w:lang w:eastAsia="tr-TR"/>
        </w:rPr>
        <w:t xml:space="preserve"> Bu nedenle ‘Yaşanası bi</w:t>
      </w:r>
      <w:r>
        <w:rPr>
          <w:rFonts w:eastAsia="Times New Roman" w:cs="Times New Roman"/>
          <w:color w:val="282828"/>
          <w:szCs w:val="24"/>
          <w:bdr w:val="none" w:sz="0" w:space="0" w:color="auto" w:frame="1"/>
          <w:lang w:eastAsia="tr-TR"/>
        </w:rPr>
        <w:t>r dünya için sıfır atık’ ilkesine önem verdik.</w:t>
      </w:r>
    </w:p>
    <w:p w:rsidR="00676833" w:rsidRDefault="00124E7A" w:rsidP="00676833">
      <w:pPr>
        <w:spacing w:after="0" w:line="240" w:lineRule="auto"/>
        <w:ind w:firstLine="0"/>
        <w:textAlignment w:val="baseline"/>
        <w:rPr>
          <w:rFonts w:eastAsia="Times New Roman" w:cs="Times New Roman"/>
          <w:color w:val="282828"/>
          <w:szCs w:val="24"/>
          <w:bdr w:val="none" w:sz="0" w:space="0" w:color="auto" w:frame="1"/>
          <w:lang w:eastAsia="tr-TR"/>
        </w:rPr>
      </w:pPr>
      <w:r>
        <w:rPr>
          <w:rFonts w:eastAsia="Times New Roman" w:cs="Times New Roman"/>
          <w:color w:val="282828"/>
          <w:szCs w:val="24"/>
          <w:bdr w:val="none" w:sz="0" w:space="0" w:color="auto" w:frame="1"/>
          <w:lang w:eastAsia="tr-TR"/>
        </w:rPr>
        <w:t>Sınıf içerisinde yapılan etkinliklerimizde atık malzemeleri değerlendirme çalışmalarına bol bol yer verilmiştir.Ör.atık malzemeden müzik aleti yapımı,saksı yapımı,kumbara yapımı vs.</w:t>
      </w:r>
    </w:p>
    <w:p w:rsidR="00124E7A" w:rsidRDefault="00124E7A" w:rsidP="00676833">
      <w:pPr>
        <w:spacing w:after="0" w:line="240" w:lineRule="auto"/>
        <w:ind w:firstLine="0"/>
        <w:textAlignment w:val="baseline"/>
        <w:rPr>
          <w:rFonts w:ascii="Arial" w:hAnsi="Arial" w:cs="Arial"/>
          <w:color w:val="7B868F"/>
          <w:sz w:val="21"/>
          <w:szCs w:val="21"/>
        </w:rPr>
      </w:pPr>
      <w:r>
        <w:rPr>
          <w:rFonts w:eastAsia="Times New Roman" w:cs="Times New Roman"/>
          <w:color w:val="282828"/>
          <w:szCs w:val="24"/>
          <w:bdr w:val="none" w:sz="0" w:space="0" w:color="auto" w:frame="1"/>
          <w:lang w:eastAsia="tr-TR"/>
        </w:rPr>
        <w:t>Aile katılım çalışmlarında da bu tür etkinliklere yer verilmiştir.Yapılan tüm çalışmalar sonucunda ortaya güzel ürünler çıkmıştır.</w:t>
      </w:r>
    </w:p>
    <w:p w:rsidR="0006615D" w:rsidRDefault="0006615D" w:rsidP="0006615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6007DE" w:rsidRDefault="00DA0DEC"/>
    <w:sectPr w:rsidR="006007DE" w:rsidSect="00326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15D"/>
    <w:rsid w:val="0006615D"/>
    <w:rsid w:val="000C360E"/>
    <w:rsid w:val="00124E7A"/>
    <w:rsid w:val="00165D6E"/>
    <w:rsid w:val="00195933"/>
    <w:rsid w:val="00306FE1"/>
    <w:rsid w:val="003260E2"/>
    <w:rsid w:val="0036783D"/>
    <w:rsid w:val="004177D1"/>
    <w:rsid w:val="00615105"/>
    <w:rsid w:val="00676833"/>
    <w:rsid w:val="00871D73"/>
    <w:rsid w:val="00A36F13"/>
    <w:rsid w:val="00D83A76"/>
    <w:rsid w:val="00DA0DEC"/>
    <w:rsid w:val="00E77E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05"/>
    <w:pPr>
      <w:spacing w:after="120" w:line="360" w:lineRule="auto"/>
      <w:ind w:firstLine="709"/>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autoRedefine/>
    <w:uiPriority w:val="35"/>
    <w:unhideWhenUsed/>
    <w:qFormat/>
    <w:rsid w:val="00615105"/>
    <w:pPr>
      <w:spacing w:after="200" w:line="240" w:lineRule="auto"/>
      <w:jc w:val="both"/>
    </w:pPr>
    <w:rPr>
      <w:b/>
      <w:bCs/>
      <w:sz w:val="18"/>
      <w:szCs w:val="18"/>
    </w:rPr>
  </w:style>
  <w:style w:type="paragraph" w:styleId="NormalWeb">
    <w:name w:val="Normal (Web)"/>
    <w:basedOn w:val="Normal"/>
    <w:uiPriority w:val="99"/>
    <w:semiHidden/>
    <w:unhideWhenUsed/>
    <w:rsid w:val="0006615D"/>
    <w:pPr>
      <w:spacing w:before="100" w:beforeAutospacing="1" w:after="100" w:afterAutospacing="1" w:line="240" w:lineRule="auto"/>
      <w:ind w:firstLine="0"/>
    </w:pPr>
    <w:rPr>
      <w:rFonts w:eastAsia="Times New Roman" w:cs="Times New Roman"/>
      <w:szCs w:val="24"/>
      <w:lang w:eastAsia="tr-TR"/>
    </w:rPr>
  </w:style>
  <w:style w:type="character" w:styleId="Gl">
    <w:name w:val="Strong"/>
    <w:basedOn w:val="VarsaylanParagrafYazTipi"/>
    <w:uiPriority w:val="22"/>
    <w:qFormat/>
    <w:rsid w:val="0006615D"/>
    <w:rPr>
      <w:b/>
      <w:bCs/>
    </w:rPr>
  </w:style>
  <w:style w:type="character" w:styleId="Kpr">
    <w:name w:val="Hyperlink"/>
    <w:basedOn w:val="VarsaylanParagrafYazTipi"/>
    <w:uiPriority w:val="99"/>
    <w:semiHidden/>
    <w:unhideWhenUsed/>
    <w:rsid w:val="006768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05"/>
    <w:pPr>
      <w:spacing w:after="120" w:line="360" w:lineRule="auto"/>
      <w:ind w:firstLine="709"/>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autoRedefine/>
    <w:uiPriority w:val="35"/>
    <w:unhideWhenUsed/>
    <w:qFormat/>
    <w:rsid w:val="00615105"/>
    <w:pPr>
      <w:spacing w:after="200" w:line="240" w:lineRule="auto"/>
      <w:jc w:val="both"/>
    </w:pPr>
    <w:rPr>
      <w:b/>
      <w:bCs/>
      <w:sz w:val="18"/>
      <w:szCs w:val="18"/>
    </w:rPr>
  </w:style>
  <w:style w:type="paragraph" w:styleId="NormalWeb">
    <w:name w:val="Normal (Web)"/>
    <w:basedOn w:val="Normal"/>
    <w:uiPriority w:val="99"/>
    <w:semiHidden/>
    <w:unhideWhenUsed/>
    <w:rsid w:val="0006615D"/>
    <w:pPr>
      <w:spacing w:before="100" w:beforeAutospacing="1" w:after="100" w:afterAutospacing="1" w:line="240" w:lineRule="auto"/>
      <w:ind w:firstLine="0"/>
    </w:pPr>
    <w:rPr>
      <w:rFonts w:eastAsia="Times New Roman" w:cs="Times New Roman"/>
      <w:szCs w:val="24"/>
      <w:lang w:eastAsia="tr-TR"/>
    </w:rPr>
  </w:style>
  <w:style w:type="character" w:styleId="Gl">
    <w:name w:val="Strong"/>
    <w:basedOn w:val="VarsaylanParagrafYazTipi"/>
    <w:uiPriority w:val="22"/>
    <w:qFormat/>
    <w:rsid w:val="0006615D"/>
    <w:rPr>
      <w:b/>
      <w:bCs/>
    </w:rPr>
  </w:style>
  <w:style w:type="character" w:styleId="Kpr">
    <w:name w:val="Hyperlink"/>
    <w:basedOn w:val="VarsaylanParagrafYazTipi"/>
    <w:uiPriority w:val="99"/>
    <w:semiHidden/>
    <w:unhideWhenUsed/>
    <w:rsid w:val="00676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951804">
      <w:bodyDiv w:val="1"/>
      <w:marLeft w:val="0"/>
      <w:marRight w:val="0"/>
      <w:marTop w:val="0"/>
      <w:marBottom w:val="0"/>
      <w:divBdr>
        <w:top w:val="none" w:sz="0" w:space="0" w:color="auto"/>
        <w:left w:val="none" w:sz="0" w:space="0" w:color="auto"/>
        <w:bottom w:val="none" w:sz="0" w:space="0" w:color="auto"/>
        <w:right w:val="none" w:sz="0" w:space="0" w:color="auto"/>
      </w:divBdr>
    </w:div>
    <w:div w:id="198169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hool-education.ec.europa.eu/tr/etwinning/projects/recycle-waste-make-world-laugh-atiklari-donustur-dunyani-guldur/twinspa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dc:creator>
  <cp:lastModifiedBy>GULSUM</cp:lastModifiedBy>
  <cp:revision>2</cp:revision>
  <dcterms:created xsi:type="dcterms:W3CDTF">2023-05-30T14:07:00Z</dcterms:created>
  <dcterms:modified xsi:type="dcterms:W3CDTF">2023-05-30T14:07:00Z</dcterms:modified>
</cp:coreProperties>
</file>